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F4C" w:rsidRPr="00D23498" w:rsidRDefault="00D23498" w:rsidP="00D23498">
      <w:pPr>
        <w:jc w:val="right"/>
        <w:rPr>
          <w:b/>
        </w:rPr>
      </w:pPr>
      <w:r w:rsidRPr="00D23498">
        <w:rPr>
          <w:b/>
        </w:rPr>
        <w:t>Załącznik nr 4</w:t>
      </w:r>
    </w:p>
    <w:p w:rsidR="00D44280" w:rsidRDefault="00D44280" w:rsidP="00D44280">
      <w:pPr>
        <w:jc w:val="center"/>
        <w:rPr>
          <w:b/>
        </w:rPr>
      </w:pPr>
    </w:p>
    <w:p w:rsidR="00D23498" w:rsidRPr="00D23498" w:rsidRDefault="00D44280" w:rsidP="00D44280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Część 4 - </w:t>
      </w:r>
      <w:r w:rsidRPr="00D23498">
        <w:rPr>
          <w:b/>
        </w:rPr>
        <w:t>Zakup i dostawa wyposażenia- wyposażenie kuchni</w:t>
      </w:r>
    </w:p>
    <w:p w:rsidR="00D23498" w:rsidRPr="00D44280" w:rsidRDefault="00D23498" w:rsidP="00D44280">
      <w:pPr>
        <w:jc w:val="center"/>
        <w:rPr>
          <w:b/>
        </w:rPr>
      </w:pPr>
      <w:r w:rsidRPr="00D23498">
        <w:rPr>
          <w:b/>
        </w:rPr>
        <w:t>Szczegółowy opis przedmiotu zamówienia</w:t>
      </w:r>
    </w:p>
    <w:tbl>
      <w:tblPr>
        <w:tblW w:w="8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90"/>
        <w:gridCol w:w="5551"/>
        <w:gridCol w:w="1232"/>
        <w:gridCol w:w="1047"/>
      </w:tblGrid>
      <w:tr w:rsidR="00D23498" w:rsidRPr="00D23498" w:rsidTr="00907825">
        <w:trPr>
          <w:trHeight w:val="73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Produkt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D23498" w:rsidRPr="00D23498" w:rsidTr="00907825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Zestaw naczyń dla dzieci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1a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talerz płaski, śr. 23 cm (+/- 0,5 cm) biały z kolorową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wstawką,szkło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hartowane wytrzymale na wstrząsy i uderzenia, możliwość mycia w zmywarce, 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1b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talerzyk, śr. 15 cm (+/- 0,5 cm) biały z kolorową wstawką, szkło hartowane wytrzymałe na wstrząsy i uderzenia, możliwość mycia w zmywarce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1c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talerz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głeboki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, śr. 22 cm (+/- 0,5 cm), biały z kolorową wstawką, szkło hartowane wytrzymałe na wstrząsy i uderzenia, możliwość mycia w zmywarce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1d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Miseczka obiadowa, śr. 13 cm (+/- 0,5 cm), biała z kolorową wstawką, szkło hartowane wytrzymałe na wstrząsy i uderzenia, możliwość mycia w zmywarce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8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1e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Kubek, śr. 7 cm (+/- 0,5 cm), poj. 250 ml, biały z kolorową wstawką, szkło hartowane wytrzymałe na wstrząsy i uderzenia, możliwość mycia w zmywarce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5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Sztućce ze stali nierdzewnej, ze zdobieniami w kształcie zwierząt,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długośc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18,2 cm (w komplecie: łyżka, widelec, nóż)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komplet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Dzbanek do napojów z uchwytem, poj. ok 1,7 l, plastikowy, przezroczysty. (może być z kolorowymi wstawkami)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D23498" w:rsidRPr="00D23498" w:rsidTr="00907825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Zestaw naczyń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23498" w:rsidRPr="00D23498" w:rsidTr="00907825">
        <w:trPr>
          <w:trHeight w:val="9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4a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Półmisek owalny, wymiary 29x21 cm (+/- 0,5 cm), wykonany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D23498" w:rsidRPr="00D23498" w:rsidTr="00907825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4b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obiadowy, śr. 27 cm (+/- 0,5 cm), wykonany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4c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płytki, śr. 24,5 cm (+/- 0,5 cm), wykonany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4d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Talerz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głeboki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, śr. 22,5 cm (+/- 0,5 cm), wykonany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deserowy, śr. 19,5 cm (+/- 0,5 cm), wykonany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4f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deserowy, śr. 15,5 cm (+/- 0,5 cm), wykonany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4g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Salaterka, śr. 24 cm (+/- 0,5 cm), wykonana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4h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Salaterka, śr. 12 cm (+/- 0,5 cm), wykonana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11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4i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filiżanek 12 el., poj. 220 ml (+/- 10ml), wykonane ze szkła hartowanego odpornego na wstrząsy i uderzenia w kolorze białym, możliwość mycia w zmywarce. W zestawie 6 filiżanek ze spodkami o śr. 14 cm.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zestaw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D23498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4j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Kubek, poj. 290 ml (+/- 10ml), wykonany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D23498" w:rsidRPr="00D23498" w:rsidTr="00907825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4k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Cukiernica, poj. ok 320 ml (+/- 10 ml), wykonana ze szkła hartowanego odpornego na wstrząsy i uderzenia w kolorze białym, możliwość mycia w zmywarce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D23498" w:rsidRPr="00D23498" w:rsidTr="00907825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Termos stalowy z przyciskiem, poj. 1,5 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D23498" w:rsidRPr="00D23498" w:rsidTr="00907825">
        <w:trPr>
          <w:trHeight w:val="69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Dzbanek/miska do miksowania, poj. 2 l. Wykonany z tworzywa sztucznego, z miarką oraz pokrywką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8" w:rsidRPr="00D23498" w:rsidRDefault="00D2349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6639C3" w:rsidRPr="00D23498" w:rsidTr="00907825">
        <w:trPr>
          <w:trHeight w:val="10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Warnik do wody, poj. 10 l, z zabudowaną grzałką, wskaźnikiem poziomu płynu w zbiorniku, termostatem bezpieczeństwa i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bezkroplowym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kranikiem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6639C3" w:rsidRPr="00D23498" w:rsidTr="00907825">
        <w:trPr>
          <w:trHeight w:val="3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Podkładka do krojenia, antypoślizgowa. Wymiary ok 24 cm x 17 cm. Różne kolory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6639C3" w:rsidRPr="00D23498" w:rsidTr="00907825">
        <w:trPr>
          <w:trHeight w:val="2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Koszyk/ pojemnik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organizer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, prostokątny, wymiary 29 cm x 11 cm (+/- 0,5 cm), 5 przegródek - (+/- 1 przegródka)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6639C3" w:rsidRPr="00D23498" w:rsidTr="00907825">
        <w:trPr>
          <w:trHeight w:val="19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Wózek trzypółkowy ze stali nierdzewnej, półki ze stali chromowanej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wyposazony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4 skrętne koła i 2 hamulce. Wymiary ok 86 cm x 54 cm x 92 cm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6639C3" w:rsidRPr="00D23498" w:rsidTr="00907825">
        <w:trPr>
          <w:trHeight w:val="19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Wózek do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sprzatania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 W zestawie: wiadro 15l, wiadro 28l, wyciskarka doczołowa, kuweta,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mop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płaski- stelaż o szerokości 40 cm, kij aluminiowy z gumowym uchwytem.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6639C3" w:rsidRPr="00D23498" w:rsidTr="00907825">
        <w:trPr>
          <w:trHeight w:val="6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12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Dozownik do mydła w płynie, mocowany do ściany, pojemność 500 ml, kolorystycznie pasujący do dozownika na ręczniki papierowe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6639C3" w:rsidRPr="00D23498" w:rsidTr="00907825">
        <w:trPr>
          <w:trHeight w:val="3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Szczotka do WC wisząca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6639C3" w:rsidRPr="00D23498" w:rsidTr="00907825">
        <w:trPr>
          <w:trHeight w:val="19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Pojemnik do segregowania odpadów. Trzykomorowy z osobnymi drzwiczkami do każdej z nich. Wymiary ok 110 cm x 110 cm (wysokość i szerokość)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6639C3" w:rsidRPr="00D23498" w:rsidTr="00907825">
        <w:trPr>
          <w:trHeight w:val="2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Kosz na śmieci, poj. 50 l, z ręcznie otwieraną uchylną pokrywą z dwiema opcjami otwierania, w dół do małych odpadów i w górę do większych.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6639C3" w:rsidRPr="00D23498" w:rsidTr="00907825">
        <w:trPr>
          <w:trHeight w:val="8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 łazienkowy do ręczników papierowych. Poj. 50l. Pokrywa otwierana przyciskiem nożnym. Kosz dostosowany do worków jednorazowych.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6639C3" w:rsidRPr="00D23498" w:rsidTr="0090782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 łazienkowy sta</w:t>
            </w:r>
            <w:r w:rsidR="00907825">
              <w:rPr>
                <w:rFonts w:ascii="Calibri" w:eastAsia="Times New Roman" w:hAnsi="Calibri" w:cs="Calibri"/>
                <w:color w:val="000000"/>
                <w:lang w:eastAsia="pl-PL"/>
              </w:rPr>
              <w:t>lowy. poj. 5l. otwierany przyci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skiem nożnym, wolnostojący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6639C3" w:rsidRPr="00D23498" w:rsidTr="00907825">
        <w:trPr>
          <w:trHeight w:val="3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Lustro łazienkowe prostokątne, wymiary 60 x 45 cm (+/- 1 cm), wykonane ze szkła, bez półki i bez oświetlenia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6639C3" w:rsidRPr="00D23498" w:rsidTr="00907825">
        <w:trPr>
          <w:trHeight w:val="28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Uchwyt do papieru toaletowego z klapką. Mocowany do ściany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6639C3" w:rsidRPr="00D23498" w:rsidTr="00907825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Dozownik na ręczniki papierowe w listkach. Wyposażony w wizjer do kontroli ilości ręczników oraz plastikowy zamek i klucz. Przykręcany do ściany. Wymiary ok 27 cm x 13 cm x 27 cm, poj. 400 szt. Listki ręcznika o wym. 25 cm x 23 cm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6639C3" w:rsidRPr="00D23498" w:rsidTr="00907825">
        <w:trPr>
          <w:trHeight w:val="7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9C3" w:rsidRPr="00D23498" w:rsidRDefault="00907825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5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Ręczniki jednorazowe wykonane z celulozy, jednowarstwowe. Wymiar listka 25 cm x 23 cm. Opakowanie 4000 szt.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opakowanie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C3" w:rsidRPr="00D23498" w:rsidRDefault="006639C3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</w:tbl>
    <w:p w:rsidR="00D23498" w:rsidRDefault="00D23498"/>
    <w:sectPr w:rsidR="00D2349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847" w:rsidRDefault="009A4847" w:rsidP="00A43A46">
      <w:pPr>
        <w:spacing w:after="0" w:line="240" w:lineRule="auto"/>
      </w:pPr>
      <w:r>
        <w:separator/>
      </w:r>
    </w:p>
  </w:endnote>
  <w:endnote w:type="continuationSeparator" w:id="0">
    <w:p w:rsidR="009A4847" w:rsidRDefault="009A4847" w:rsidP="00A4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A46" w:rsidRPr="00DF6E53" w:rsidRDefault="00A43A46" w:rsidP="00A43A46">
    <w:pPr>
      <w:spacing w:line="240" w:lineRule="exact"/>
      <w:ind w:firstLine="709"/>
      <w:jc w:val="center"/>
      <w:rPr>
        <w:rFonts w:cs="Arial"/>
        <w:sz w:val="16"/>
        <w:szCs w:val="20"/>
      </w:rPr>
    </w:pPr>
    <w:r w:rsidRPr="00DF6E53">
      <w:rPr>
        <w:rFonts w:cs="Arial"/>
        <w:sz w:val="16"/>
        <w:szCs w:val="20"/>
      </w:rPr>
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</w:r>
    <w:r w:rsidRPr="00DF6E53">
      <w:rPr>
        <w:rFonts w:cs="Arial"/>
        <w:b/>
        <w:sz w:val="16"/>
        <w:szCs w:val="20"/>
      </w:rPr>
      <w:t xml:space="preserve"> </w:t>
    </w:r>
    <w:r w:rsidRPr="00DF6E53">
      <w:rPr>
        <w:rFonts w:cs="Arial"/>
        <w:sz w:val="16"/>
        <w:szCs w:val="20"/>
      </w:rPr>
      <w:t>Regionalnego Programu Operacyjnego Województwa Kujawsko-Pomorskiego na lata 2014-2020.</w:t>
    </w:r>
  </w:p>
  <w:p w:rsidR="00A43A46" w:rsidRDefault="00A43A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847" w:rsidRDefault="009A4847" w:rsidP="00A43A46">
      <w:pPr>
        <w:spacing w:after="0" w:line="240" w:lineRule="auto"/>
      </w:pPr>
      <w:r>
        <w:separator/>
      </w:r>
    </w:p>
  </w:footnote>
  <w:footnote w:type="continuationSeparator" w:id="0">
    <w:p w:rsidR="009A4847" w:rsidRDefault="009A4847" w:rsidP="00A4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A46" w:rsidRDefault="00A43A4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olumn">
            <wp:posOffset>-28575</wp:posOffset>
          </wp:positionH>
          <wp:positionV relativeFrom="paragraph">
            <wp:posOffset>-19050</wp:posOffset>
          </wp:positionV>
          <wp:extent cx="5848350" cy="600075"/>
          <wp:effectExtent l="0" t="0" r="0" b="9525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88A"/>
    <w:rsid w:val="000E0211"/>
    <w:rsid w:val="0034388A"/>
    <w:rsid w:val="0036198D"/>
    <w:rsid w:val="003D3F5B"/>
    <w:rsid w:val="006639C3"/>
    <w:rsid w:val="00907825"/>
    <w:rsid w:val="009A4847"/>
    <w:rsid w:val="00A43A46"/>
    <w:rsid w:val="00B57BFA"/>
    <w:rsid w:val="00D23498"/>
    <w:rsid w:val="00D4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89F196-DB9A-4A04-B938-C0DA4999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A46"/>
  </w:style>
  <w:style w:type="paragraph" w:styleId="Stopka">
    <w:name w:val="footer"/>
    <w:basedOn w:val="Normalny"/>
    <w:link w:val="StopkaZnak"/>
    <w:uiPriority w:val="99"/>
    <w:unhideWhenUsed/>
    <w:rsid w:val="00A4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751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5</cp:revision>
  <dcterms:created xsi:type="dcterms:W3CDTF">2019-09-09T06:26:00Z</dcterms:created>
  <dcterms:modified xsi:type="dcterms:W3CDTF">2020-03-09T11:10:00Z</dcterms:modified>
</cp:coreProperties>
</file>